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92" w:rsidRDefault="00602492" w:rsidP="00602492">
      <w:pPr>
        <w:pStyle w:val="a3"/>
        <w:jc w:val="center"/>
      </w:pPr>
      <w:bookmarkStart w:id="0" w:name="_GoBack"/>
      <w:bookmarkEnd w:id="0"/>
      <w:r>
        <w:rPr>
          <w:rStyle w:val="a4"/>
        </w:rPr>
        <w:t>ПАМЯТКА ПО АНТИТЕРРОРИСТИЧЕСКОЙ БЕЗОПАСНОСТИ</w:t>
      </w:r>
    </w:p>
    <w:p w:rsidR="00602492" w:rsidRDefault="00602492" w:rsidP="00602492">
      <w:pPr>
        <w:pStyle w:val="a3"/>
      </w:pPr>
      <w:r>
        <w:t> </w:t>
      </w:r>
    </w:p>
    <w:p w:rsidR="00602492" w:rsidRDefault="00602492" w:rsidP="00602492">
      <w:pPr>
        <w:pStyle w:val="a3"/>
      </w:pPr>
      <w:r>
        <w:rPr>
          <w:rFonts w:ascii="Arial" w:hAnsi="Arial" w:cs="Arial"/>
          <w:sz w:val="21"/>
          <w:szCs w:val="21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Особенно остерегайтесь людей, одетых явно не по се</w:t>
      </w:r>
      <w:r>
        <w:rPr>
          <w:rFonts w:ascii="Arial" w:hAnsi="Arial" w:cs="Arial"/>
          <w:sz w:val="21"/>
          <w:szCs w:val="21"/>
        </w:rPr>
        <w:softHyphen/>
        <w:t>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</w:t>
      </w:r>
      <w:r>
        <w:rPr>
          <w:rFonts w:ascii="Arial" w:hAnsi="Arial" w:cs="Arial"/>
          <w:sz w:val="21"/>
          <w:szCs w:val="21"/>
        </w:rPr>
        <w:softHyphen/>
        <w:t>тить на него внимание сотруд</w:t>
      </w:r>
      <w:r>
        <w:rPr>
          <w:rFonts w:ascii="Arial" w:hAnsi="Arial" w:cs="Arial"/>
          <w:sz w:val="21"/>
          <w:szCs w:val="21"/>
        </w:rPr>
        <w:softHyphen/>
        <w:t>ников правоохранительных органов).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Остерегайтесь людей с большими сумками и чемоданами, особенно, если они находятся в месте, не подходящем для такой поклажи.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</w:t>
      </w:r>
      <w:r>
        <w:rPr>
          <w:rFonts w:ascii="Arial" w:hAnsi="Arial" w:cs="Arial"/>
          <w:sz w:val="21"/>
          <w:szCs w:val="21"/>
        </w:rPr>
        <w:softHyphen/>
        <w:t>туировки, особенности речи и манеры поведения и т.д., не пытайтесь их останавливать сами – вы можете стать их первой жертвой.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Если вы не можете удалиться от подозрительного человека, следите за мимикой его лица (специалисты утверждают, что преступник, гото</w:t>
      </w:r>
      <w:r>
        <w:rPr>
          <w:rFonts w:ascii="Arial" w:hAnsi="Arial" w:cs="Arial"/>
          <w:sz w:val="21"/>
          <w:szCs w:val="21"/>
        </w:rPr>
        <w:softHyphen/>
        <w:t>вящийся к теракту, обычно выглядит чрезвычайно сосредоточено, губы плотно сжаты, либо медленно двигаются, как будто читая молитву).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Никогда не принимайте от незнакомцев пакеты и сумки, не оставляйте свои сумки без присмотра.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Ознакомьтесь с планом эвакуации, узнайте, где находятся резервные выходы из здания.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  <w:r>
        <w:rPr>
          <w:rFonts w:ascii="Arial" w:hAnsi="Arial" w:cs="Arial"/>
          <w:sz w:val="21"/>
          <w:szCs w:val="21"/>
        </w:rPr>
        <w:br/>
        <w:t>Возвращайтесь в покинутое помещение только после разрешения ответственных лиц.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Старайтесь не поддаваться панике, что бы ни произошло.</w:t>
      </w:r>
    </w:p>
    <w:p w:rsidR="007362FC" w:rsidRDefault="007362FC"/>
    <w:sectPr w:rsidR="0073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92"/>
    <w:rsid w:val="00602492"/>
    <w:rsid w:val="007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74395-72C8-40E8-84B6-DB1B1E5E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2019-09-28T04:29:00Z</dcterms:created>
  <dcterms:modified xsi:type="dcterms:W3CDTF">2019-09-28T04:30:00Z</dcterms:modified>
</cp:coreProperties>
</file>